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3B22" w14:textId="7E2247B1" w:rsidR="00CF74E2" w:rsidRPr="0037683F" w:rsidRDefault="00B71423" w:rsidP="005E0A21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37683F">
        <w:rPr>
          <w:rFonts w:cstheme="minorHAnsi"/>
          <w:b/>
          <w:bCs/>
          <w:sz w:val="40"/>
          <w:szCs w:val="40"/>
        </w:rPr>
        <w:t>Kyle Lawrence</w:t>
      </w:r>
    </w:p>
    <w:p w14:paraId="03313307" w14:textId="635FD67F" w:rsidR="005E0A21" w:rsidRPr="0037683F" w:rsidRDefault="00B71423" w:rsidP="005E0A2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7683F">
        <w:rPr>
          <w:rFonts w:cstheme="minorHAnsi"/>
          <w:sz w:val="20"/>
          <w:szCs w:val="20"/>
        </w:rPr>
        <w:t>612-999-3575</w:t>
      </w:r>
      <w:r w:rsidR="005E0A21" w:rsidRPr="0037683F">
        <w:rPr>
          <w:rFonts w:cstheme="minorHAnsi"/>
          <w:sz w:val="20"/>
          <w:szCs w:val="20"/>
        </w:rPr>
        <w:t xml:space="preserve"> | </w:t>
      </w:r>
      <w:r w:rsidRPr="0037683F">
        <w:rPr>
          <w:rFonts w:cstheme="minorHAnsi"/>
          <w:sz w:val="20"/>
          <w:szCs w:val="20"/>
        </w:rPr>
        <w:t>Krlawrence@uiowa.edu</w:t>
      </w:r>
      <w:r w:rsidR="005E0A21" w:rsidRPr="0037683F">
        <w:rPr>
          <w:rFonts w:cstheme="minorHAnsi"/>
          <w:sz w:val="20"/>
          <w:szCs w:val="20"/>
        </w:rPr>
        <w:t xml:space="preserve"> |</w:t>
      </w:r>
      <w:hyperlink r:id="rId5" w:history="1">
        <w:r w:rsidR="00F7246A" w:rsidRPr="0037683F">
          <w:rPr>
            <w:rStyle w:val="Hyperlink"/>
            <w:rFonts w:cstheme="minorHAnsi"/>
            <w:sz w:val="20"/>
            <w:szCs w:val="20"/>
          </w:rPr>
          <w:t xml:space="preserve"> LinkedIn Profile</w:t>
        </w:r>
      </w:hyperlink>
    </w:p>
    <w:p w14:paraId="0748E0F7" w14:textId="1F1E717C" w:rsidR="005E0A21" w:rsidRPr="0037683F" w:rsidRDefault="005E0A21" w:rsidP="00BC3F91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37D2F66D" w14:textId="76A00575" w:rsidR="00CB5CAA" w:rsidRPr="0037683F" w:rsidRDefault="00CA48C9" w:rsidP="00B71423">
      <w:pPr>
        <w:spacing w:after="0" w:line="240" w:lineRule="auto"/>
        <w:rPr>
          <w:rFonts w:cstheme="minorHAnsi"/>
          <w:sz w:val="20"/>
          <w:szCs w:val="20"/>
        </w:rPr>
      </w:pPr>
      <w:r w:rsidRPr="0037683F">
        <w:rPr>
          <w:rFonts w:cstheme="minorHAnsi"/>
          <w:sz w:val="20"/>
          <w:szCs w:val="20"/>
        </w:rPr>
        <w:t>EDUCATION</w:t>
      </w:r>
      <w:r w:rsidR="00082AE3" w:rsidRPr="0037683F">
        <w:rPr>
          <w:rFonts w:cstheme="minorHAnsi"/>
          <w:sz w:val="20"/>
          <w:szCs w:val="20"/>
        </w:rPr>
        <w:tab/>
      </w:r>
      <w:r w:rsidR="00082AE3" w:rsidRPr="0037683F">
        <w:rPr>
          <w:rFonts w:cstheme="minorHAnsi"/>
          <w:sz w:val="20"/>
          <w:szCs w:val="20"/>
        </w:rPr>
        <w:tab/>
      </w:r>
      <w:r w:rsidR="00082AE3" w:rsidRPr="0037683F">
        <w:rPr>
          <w:rFonts w:cstheme="minorHAnsi"/>
          <w:sz w:val="20"/>
          <w:szCs w:val="20"/>
        </w:rPr>
        <w:tab/>
      </w:r>
      <w:r w:rsidR="00082AE3" w:rsidRPr="0037683F">
        <w:rPr>
          <w:rFonts w:cstheme="minorHAnsi"/>
          <w:sz w:val="20"/>
          <w:szCs w:val="20"/>
        </w:rPr>
        <w:tab/>
      </w:r>
      <w:r w:rsidR="00082AE3" w:rsidRPr="0037683F">
        <w:rPr>
          <w:rFonts w:cstheme="minorHAnsi"/>
          <w:sz w:val="20"/>
          <w:szCs w:val="20"/>
        </w:rPr>
        <w:tab/>
      </w:r>
      <w:r w:rsidR="00082AE3" w:rsidRPr="0037683F">
        <w:rPr>
          <w:rFonts w:cstheme="minorHAnsi"/>
          <w:sz w:val="20"/>
          <w:szCs w:val="20"/>
        </w:rPr>
        <w:tab/>
      </w:r>
      <w:r w:rsidR="00082AE3" w:rsidRPr="0037683F">
        <w:rPr>
          <w:rFonts w:cstheme="minorHAnsi"/>
          <w:sz w:val="20"/>
          <w:szCs w:val="20"/>
        </w:rPr>
        <w:tab/>
      </w:r>
      <w:r w:rsidR="00082AE3" w:rsidRPr="0037683F">
        <w:rPr>
          <w:rFonts w:cstheme="minorHAnsi"/>
          <w:sz w:val="20"/>
          <w:szCs w:val="20"/>
        </w:rPr>
        <w:tab/>
      </w:r>
      <w:r w:rsidR="00082AE3" w:rsidRPr="0037683F">
        <w:rPr>
          <w:rFonts w:cstheme="minorHAnsi"/>
          <w:sz w:val="20"/>
          <w:szCs w:val="20"/>
        </w:rPr>
        <w:tab/>
      </w:r>
      <w:r w:rsidR="00082AE3" w:rsidRPr="0037683F">
        <w:rPr>
          <w:rFonts w:cstheme="minorHAnsi"/>
          <w:sz w:val="20"/>
          <w:szCs w:val="20"/>
        </w:rPr>
        <w:tab/>
        <w:t xml:space="preserve">       </w:t>
      </w:r>
      <w:r w:rsidR="00BC3F91" w:rsidRPr="0037683F">
        <w:rPr>
          <w:rFonts w:cstheme="minorHAnsi"/>
          <w:sz w:val="20"/>
          <w:szCs w:val="20"/>
        </w:rPr>
        <w:t xml:space="preserve">                                </w:t>
      </w:r>
      <w:r w:rsidR="00082AE3" w:rsidRPr="0037683F">
        <w:rPr>
          <w:rFonts w:cstheme="minorHAnsi"/>
          <w:sz w:val="20"/>
          <w:szCs w:val="20"/>
        </w:rPr>
        <w:t xml:space="preserve"> </w:t>
      </w:r>
    </w:p>
    <w:p w14:paraId="2D80A753" w14:textId="2D799650" w:rsidR="006B4583" w:rsidRPr="0037683F" w:rsidRDefault="00B71423" w:rsidP="00193AFC">
      <w:pPr>
        <w:spacing w:after="0" w:line="240" w:lineRule="auto"/>
        <w:rPr>
          <w:rFonts w:cstheme="minorHAnsi"/>
          <w:sz w:val="20"/>
          <w:szCs w:val="20"/>
        </w:rPr>
      </w:pPr>
      <w:r w:rsidRPr="0037683F">
        <w:rPr>
          <w:rFonts w:cstheme="minorHAnsi"/>
          <w:sz w:val="20"/>
          <w:szCs w:val="20"/>
          <w:u w:val="single"/>
        </w:rPr>
        <w:t>University of Iowa</w:t>
      </w:r>
      <w:r w:rsidR="00DA32F5" w:rsidRPr="0037683F">
        <w:rPr>
          <w:rFonts w:cstheme="minorHAnsi"/>
          <w:sz w:val="20"/>
          <w:szCs w:val="20"/>
        </w:rPr>
        <w:tab/>
      </w:r>
      <w:r w:rsidR="00DA32F5" w:rsidRPr="0037683F">
        <w:rPr>
          <w:rFonts w:cstheme="minorHAnsi"/>
          <w:sz w:val="20"/>
          <w:szCs w:val="20"/>
        </w:rPr>
        <w:tab/>
      </w:r>
      <w:r w:rsidR="00DA32F5" w:rsidRPr="0037683F">
        <w:rPr>
          <w:rFonts w:cstheme="minorHAnsi"/>
          <w:sz w:val="20"/>
          <w:szCs w:val="20"/>
        </w:rPr>
        <w:tab/>
      </w:r>
      <w:r w:rsidR="00DA32F5" w:rsidRPr="0037683F">
        <w:rPr>
          <w:rFonts w:cstheme="minorHAnsi"/>
          <w:sz w:val="20"/>
          <w:szCs w:val="20"/>
        </w:rPr>
        <w:tab/>
      </w:r>
      <w:r w:rsidR="00DA32F5" w:rsidRPr="0037683F">
        <w:rPr>
          <w:rFonts w:cstheme="minorHAnsi"/>
          <w:sz w:val="20"/>
          <w:szCs w:val="20"/>
        </w:rPr>
        <w:tab/>
      </w:r>
      <w:r w:rsidR="00DA32F5" w:rsidRPr="0037683F">
        <w:rPr>
          <w:rFonts w:cstheme="minorHAnsi"/>
          <w:sz w:val="20"/>
          <w:szCs w:val="20"/>
        </w:rPr>
        <w:tab/>
      </w:r>
      <w:r w:rsidR="00DA32F5" w:rsidRPr="0037683F">
        <w:rPr>
          <w:rFonts w:cstheme="minorHAnsi"/>
          <w:sz w:val="20"/>
          <w:szCs w:val="20"/>
        </w:rPr>
        <w:tab/>
        <w:t xml:space="preserve">         </w:t>
      </w:r>
      <w:r w:rsidR="00BC3F91" w:rsidRPr="0037683F">
        <w:rPr>
          <w:rFonts w:cstheme="minorHAnsi"/>
          <w:sz w:val="20"/>
          <w:szCs w:val="20"/>
        </w:rPr>
        <w:t xml:space="preserve">                               </w:t>
      </w:r>
      <w:r w:rsidR="00DA32F5" w:rsidRPr="0037683F">
        <w:rPr>
          <w:rFonts w:cstheme="minorHAnsi"/>
          <w:sz w:val="20"/>
          <w:szCs w:val="20"/>
        </w:rPr>
        <w:t xml:space="preserve">   </w:t>
      </w:r>
      <w:r w:rsidRPr="0037683F">
        <w:rPr>
          <w:rFonts w:cstheme="minorHAnsi"/>
          <w:sz w:val="20"/>
          <w:szCs w:val="20"/>
        </w:rPr>
        <w:t xml:space="preserve">                              Iowa City, IA</w:t>
      </w:r>
    </w:p>
    <w:p w14:paraId="1768B3B9" w14:textId="386C8E85" w:rsidR="006B4583" w:rsidRPr="00BA3615" w:rsidRDefault="00B71423" w:rsidP="00193AFC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  <w:u w:val="single"/>
        </w:rPr>
        <w:t>BBA Business Analytics and Information Systems</w:t>
      </w:r>
      <w:r w:rsidR="00DA32F5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A32F5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A32F5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       </w:t>
      </w:r>
      <w:r w:rsidR="00DA32F5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A32F5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 xml:space="preserve">   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  Expected graduation: May 2026</w:t>
      </w:r>
    </w:p>
    <w:p w14:paraId="2B30889F" w14:textId="611D1C5E" w:rsidR="006B4583" w:rsidRPr="00BA3615" w:rsidRDefault="00B71423" w:rsidP="00193A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3.</w:t>
      </w:r>
      <w:r w:rsidR="00F51788">
        <w:rPr>
          <w:rFonts w:cstheme="minorHAnsi"/>
          <w:color w:val="0D0D0D" w:themeColor="text1" w:themeTint="F2"/>
          <w:sz w:val="20"/>
          <w:szCs w:val="20"/>
        </w:rPr>
        <w:t>2</w:t>
      </w:r>
      <w:r w:rsidR="004B5633">
        <w:rPr>
          <w:rFonts w:cstheme="minorHAnsi"/>
          <w:color w:val="0D0D0D" w:themeColor="text1" w:themeTint="F2"/>
          <w:sz w:val="20"/>
          <w:szCs w:val="20"/>
        </w:rPr>
        <w:t>8</w:t>
      </w:r>
      <w:r w:rsidRPr="00BA3615">
        <w:rPr>
          <w:rFonts w:cstheme="minorHAnsi"/>
          <w:color w:val="0D0D0D" w:themeColor="text1" w:themeTint="F2"/>
          <w:sz w:val="20"/>
          <w:szCs w:val="20"/>
        </w:rPr>
        <w:t>/4.0 GPA</w:t>
      </w:r>
    </w:p>
    <w:p w14:paraId="0A663F92" w14:textId="5B1F53BB" w:rsidR="006B4583" w:rsidRPr="00BA3615" w:rsidRDefault="006B4583" w:rsidP="0037683F">
      <w:pPr>
        <w:pBdr>
          <w:bottom w:val="single" w:sz="4" w:space="0" w:color="auto"/>
        </w:pBd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</w:p>
    <w:p w14:paraId="2707456D" w14:textId="3BA61313" w:rsidR="00097726" w:rsidRPr="00BA3615" w:rsidRDefault="007073D3" w:rsidP="004E7E7E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WORK </w:t>
      </w:r>
      <w:r w:rsidR="00097726" w:rsidRPr="00BA3615">
        <w:rPr>
          <w:rFonts w:cstheme="minorHAnsi"/>
          <w:color w:val="0D0D0D" w:themeColor="text1" w:themeTint="F2"/>
          <w:sz w:val="20"/>
          <w:szCs w:val="20"/>
        </w:rPr>
        <w:t>EXPERIENCE</w:t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</w:t>
      </w:r>
      <w:r w:rsidR="00C060CF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C060CF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C060CF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C060CF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C060CF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C060CF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C060CF"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   </w:t>
      </w:r>
      <w:r w:rsidR="00BC3F91"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               </w:t>
      </w:r>
      <w:r w:rsidR="00272871"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    </w:t>
      </w:r>
    </w:p>
    <w:p w14:paraId="23C09756" w14:textId="77777777" w:rsidR="00BC3F91" w:rsidRPr="00BA3615" w:rsidRDefault="00BC3F91" w:rsidP="00BC3F91">
      <w:pPr>
        <w:pStyle w:val="ListParagraph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</w:p>
    <w:p w14:paraId="628AE124" w14:textId="753540C2" w:rsidR="000B2BED" w:rsidRPr="00BA3615" w:rsidRDefault="00B71423" w:rsidP="00BC3F91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Donaldson Company Inc.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  </w:t>
      </w:r>
      <w:r w:rsidR="00BC3F91"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      Bloomington, MN</w:t>
      </w:r>
    </w:p>
    <w:p w14:paraId="3B5FBF18" w14:textId="270BFC16" w:rsidR="000B2BED" w:rsidRPr="00BA3615" w:rsidRDefault="00B71423" w:rsidP="004E7E7E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  <w:u w:val="single"/>
        </w:rPr>
        <w:t>Revenue Operations Intern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</w:t>
      </w:r>
      <w:r w:rsidR="00BC3F91" w:rsidRPr="00BA3615">
        <w:rPr>
          <w:rFonts w:cstheme="minorHAnsi"/>
          <w:color w:val="0D0D0D" w:themeColor="text1" w:themeTint="F2"/>
          <w:sz w:val="20"/>
          <w:szCs w:val="20"/>
        </w:rPr>
        <w:t xml:space="preserve">   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05/2025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 xml:space="preserve"> – </w:t>
      </w:r>
      <w:r w:rsidRPr="00BA3615">
        <w:rPr>
          <w:rFonts w:cstheme="minorHAnsi"/>
          <w:color w:val="0D0D0D" w:themeColor="text1" w:themeTint="F2"/>
          <w:sz w:val="20"/>
          <w:szCs w:val="20"/>
        </w:rPr>
        <w:t>08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>/20</w:t>
      </w:r>
      <w:r w:rsidRPr="00BA3615">
        <w:rPr>
          <w:rFonts w:cstheme="minorHAnsi"/>
          <w:color w:val="0D0D0D" w:themeColor="text1" w:themeTint="F2"/>
          <w:sz w:val="20"/>
          <w:szCs w:val="20"/>
        </w:rPr>
        <w:t>25</w:t>
      </w:r>
    </w:p>
    <w:p w14:paraId="1CE7FB09" w14:textId="77777777" w:rsidR="00DD3C83" w:rsidRPr="00BA3615" w:rsidRDefault="00DD3C83" w:rsidP="00DD3C8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Automated the department’s growth model in Power BI</w:t>
      </w:r>
      <w:r>
        <w:rPr>
          <w:rFonts w:cstheme="minorHAnsi"/>
          <w:color w:val="0D0D0D" w:themeColor="text1" w:themeTint="F2"/>
          <w:sz w:val="20"/>
          <w:szCs w:val="20"/>
        </w:rPr>
        <w:t>,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>
        <w:rPr>
          <w:rFonts w:cstheme="minorHAnsi"/>
          <w:color w:val="0D0D0D" w:themeColor="text1" w:themeTint="F2"/>
          <w:sz w:val="20"/>
          <w:szCs w:val="20"/>
        </w:rPr>
        <w:t>integrating 3+ data sources (APD, CRM, Excel) and reducing hours of manual monthly processing while enabling real time forecasting</w:t>
      </w:r>
      <w:r w:rsidRPr="00BA3615">
        <w:rPr>
          <w:rFonts w:cstheme="minorHAnsi"/>
          <w:color w:val="0D0D0D" w:themeColor="text1" w:themeTint="F2"/>
          <w:sz w:val="20"/>
          <w:szCs w:val="20"/>
        </w:rPr>
        <w:t>.</w:t>
      </w:r>
    </w:p>
    <w:p w14:paraId="0A964172" w14:textId="77777777" w:rsidR="00DD3C83" w:rsidRPr="00BA3615" w:rsidRDefault="00DD3C83" w:rsidP="00DD3C8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Rebuilt </w:t>
      </w:r>
      <w:r>
        <w:rPr>
          <w:rFonts w:cstheme="minorHAnsi"/>
          <w:color w:val="0D0D0D" w:themeColor="text1" w:themeTint="F2"/>
          <w:sz w:val="20"/>
          <w:szCs w:val="20"/>
        </w:rPr>
        <w:t>and normalized a legacy Excel database with thousands of opportunity records, enabling production volume analysis across hundreds of customer accounts and competitor specified products</w:t>
      </w:r>
      <w:r w:rsidRPr="00BA3615">
        <w:rPr>
          <w:rFonts w:cstheme="minorHAnsi"/>
          <w:color w:val="0D0D0D" w:themeColor="text1" w:themeTint="F2"/>
          <w:sz w:val="20"/>
          <w:szCs w:val="20"/>
        </w:rPr>
        <w:t>.</w:t>
      </w:r>
    </w:p>
    <w:p w14:paraId="4159563B" w14:textId="77777777" w:rsidR="00DD3C83" w:rsidRPr="00BA3615" w:rsidRDefault="00DD3C83" w:rsidP="00DD3C8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Developed data models and key performance metrics that provided leadership with actionable insights into projected revenue trends, contributing to more informed strategic planning.</w:t>
      </w:r>
    </w:p>
    <w:p w14:paraId="1B4DE888" w14:textId="77777777" w:rsidR="00DD3C83" w:rsidRPr="00BA3615" w:rsidRDefault="00DD3C83" w:rsidP="00DD3C8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Selected for the AI Task force committee, evaluating emerging AI platforms and recommending adoption based on effectiveness, scalability and business use cases.</w:t>
      </w:r>
    </w:p>
    <w:p w14:paraId="767F06E4" w14:textId="6ABE2D97" w:rsidR="00BC3F91" w:rsidRPr="00BA3615" w:rsidRDefault="00BC3F91" w:rsidP="00DD3C83">
      <w:pPr>
        <w:pStyle w:val="ListParagraph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</w:p>
    <w:p w14:paraId="5FF838A7" w14:textId="441E36A7" w:rsidR="000B2BED" w:rsidRPr="00BA3615" w:rsidRDefault="00B71423" w:rsidP="004E7E7E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Alltech Engineering Corp.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</w:t>
      </w:r>
      <w:r w:rsidR="00BC3F91"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                 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Mendota Heights, MN</w:t>
      </w:r>
    </w:p>
    <w:p w14:paraId="4D1C1D84" w14:textId="234338C1" w:rsidR="00884247" w:rsidRPr="00BA3615" w:rsidRDefault="00B71423" w:rsidP="004E7E7E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  <w:u w:val="single"/>
        </w:rPr>
        <w:t>Tool Room Assistant</w:t>
      </w:r>
      <w:r w:rsidR="00884247" w:rsidRPr="00BA3615">
        <w:rPr>
          <w:rFonts w:cstheme="minorHAnsi"/>
          <w:color w:val="0D0D0D" w:themeColor="text1" w:themeTint="F2"/>
          <w:sz w:val="20"/>
          <w:szCs w:val="20"/>
          <w:u w:val="single"/>
        </w:rPr>
        <w:t xml:space="preserve"> 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    </w:t>
      </w:r>
      <w:r w:rsidR="00BC3F91"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   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>0</w:t>
      </w:r>
      <w:r w:rsidRPr="00BA3615">
        <w:rPr>
          <w:rFonts w:cstheme="minorHAnsi"/>
          <w:color w:val="0D0D0D" w:themeColor="text1" w:themeTint="F2"/>
          <w:sz w:val="20"/>
          <w:szCs w:val="20"/>
        </w:rPr>
        <w:t>2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>/20</w:t>
      </w:r>
      <w:r w:rsidRPr="00BA3615">
        <w:rPr>
          <w:rFonts w:cstheme="minorHAnsi"/>
          <w:color w:val="0D0D0D" w:themeColor="text1" w:themeTint="F2"/>
          <w:sz w:val="20"/>
          <w:szCs w:val="20"/>
        </w:rPr>
        <w:t>22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 xml:space="preserve"> – 0</w:t>
      </w:r>
      <w:r w:rsidRPr="00BA3615">
        <w:rPr>
          <w:rFonts w:cstheme="minorHAnsi"/>
          <w:color w:val="0D0D0D" w:themeColor="text1" w:themeTint="F2"/>
          <w:sz w:val="20"/>
          <w:szCs w:val="20"/>
        </w:rPr>
        <w:t>8</w:t>
      </w:r>
      <w:r w:rsidR="001244D4" w:rsidRPr="00BA3615">
        <w:rPr>
          <w:rFonts w:cstheme="minorHAnsi"/>
          <w:color w:val="0D0D0D" w:themeColor="text1" w:themeTint="F2"/>
          <w:sz w:val="20"/>
          <w:szCs w:val="20"/>
        </w:rPr>
        <w:t>/20</w:t>
      </w:r>
      <w:r w:rsidRPr="00BA3615">
        <w:rPr>
          <w:rFonts w:cstheme="minorHAnsi"/>
          <w:color w:val="0D0D0D" w:themeColor="text1" w:themeTint="F2"/>
          <w:sz w:val="20"/>
          <w:szCs w:val="20"/>
        </w:rPr>
        <w:t>24</w:t>
      </w:r>
    </w:p>
    <w:p w14:paraId="724CF423" w14:textId="7B1DF86E" w:rsidR="00D829A6" w:rsidRPr="00BA3615" w:rsidRDefault="00B71423" w:rsidP="004E7E7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Loaded and organized construction tools and equipment onto trucks to ensure timely dispatch to job sites across the country</w:t>
      </w:r>
      <w:r w:rsidR="0037683F" w:rsidRPr="00BA3615">
        <w:rPr>
          <w:rFonts w:cstheme="minorHAnsi"/>
          <w:color w:val="0D0D0D" w:themeColor="text1" w:themeTint="F2"/>
          <w:sz w:val="20"/>
          <w:szCs w:val="20"/>
        </w:rPr>
        <w:t>.</w:t>
      </w:r>
    </w:p>
    <w:p w14:paraId="0D3ED86E" w14:textId="2145B5CB" w:rsidR="00D829A6" w:rsidRPr="00BA3615" w:rsidRDefault="00B71423" w:rsidP="004E7E7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Collaborated with project managers</w:t>
      </w:r>
      <w:r w:rsidR="0037683F" w:rsidRPr="00BA3615">
        <w:rPr>
          <w:rFonts w:cstheme="minorHAnsi"/>
          <w:color w:val="0D0D0D" w:themeColor="text1" w:themeTint="F2"/>
          <w:sz w:val="20"/>
          <w:szCs w:val="20"/>
        </w:rPr>
        <w:t xml:space="preserve"> and site supervisors to fulfill equipment requests.</w:t>
      </w:r>
    </w:p>
    <w:p w14:paraId="45CAE484" w14:textId="0287AE42" w:rsidR="00BC3F91" w:rsidRPr="00BA3615" w:rsidRDefault="00F7246A" w:rsidP="00014B5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Maintained an organized warehouse to increase the accessibility of tools and to facilitate quick responses to urgent requests.</w:t>
      </w:r>
    </w:p>
    <w:p w14:paraId="5E73B777" w14:textId="5BDC2112" w:rsidR="00D829A6" w:rsidRPr="00BA3615" w:rsidRDefault="00D829A6" w:rsidP="00BC3F91">
      <w:pPr>
        <w:pBdr>
          <w:bottom w:val="single" w:sz="4" w:space="1" w:color="auto"/>
        </w:pBd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</w:p>
    <w:p w14:paraId="704599D4" w14:textId="245CA517" w:rsidR="006C69C1" w:rsidRPr="00BA3615" w:rsidRDefault="00796595" w:rsidP="00B0215F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>
        <w:rPr>
          <w:rFonts w:cstheme="minorHAnsi"/>
          <w:color w:val="0D0D0D" w:themeColor="text1" w:themeTint="F2"/>
          <w:sz w:val="20"/>
          <w:szCs w:val="20"/>
        </w:rPr>
        <w:t>UNIVERSITY ACTIVITIES</w:t>
      </w:r>
    </w:p>
    <w:p w14:paraId="327F12C0" w14:textId="7CDCBF5B" w:rsidR="00E57E8A" w:rsidRPr="00BA3615" w:rsidRDefault="00E57E8A" w:rsidP="00B0215F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             </w:t>
      </w:r>
      <w:r w:rsidR="006C69C1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6C69C1"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             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Iowa City, IA</w:t>
      </w:r>
    </w:p>
    <w:p w14:paraId="2AD0A4F4" w14:textId="3FAA89E3" w:rsidR="00E57E8A" w:rsidRPr="00BA3615" w:rsidRDefault="00E57E8A" w:rsidP="00E57E8A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Interfraternity Council </w:t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                </w:t>
      </w:r>
      <w:r w:rsidR="00574D76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574D76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574D76"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  12/2024 – </w:t>
      </w:r>
      <w:r w:rsidR="00F51788">
        <w:rPr>
          <w:rFonts w:cstheme="minorHAnsi"/>
          <w:color w:val="0D0D0D" w:themeColor="text1" w:themeTint="F2"/>
          <w:sz w:val="20"/>
          <w:szCs w:val="20"/>
        </w:rPr>
        <w:t>12/2025</w:t>
      </w:r>
    </w:p>
    <w:p w14:paraId="2154DBDD" w14:textId="77777777" w:rsidR="00E57E8A" w:rsidRPr="00BA3615" w:rsidRDefault="00E57E8A" w:rsidP="00E57E8A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  <w:u w:val="single"/>
        </w:rPr>
      </w:pPr>
      <w:r w:rsidRPr="00BA3615">
        <w:rPr>
          <w:rFonts w:cstheme="minorHAnsi"/>
          <w:color w:val="0D0D0D" w:themeColor="text1" w:themeTint="F2"/>
          <w:sz w:val="20"/>
          <w:szCs w:val="20"/>
          <w:u w:val="single"/>
        </w:rPr>
        <w:t xml:space="preserve">President </w:t>
      </w:r>
    </w:p>
    <w:p w14:paraId="4F83821A" w14:textId="7DACB4FC" w:rsidR="00E57E8A" w:rsidRPr="00BA3615" w:rsidRDefault="00E57E8A" w:rsidP="00E57E8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Led a community of over 1,300 students across 16 organizations on campus</w:t>
      </w:r>
      <w:r w:rsidR="00BF3ED8" w:rsidRPr="00BA3615">
        <w:rPr>
          <w:rFonts w:cstheme="minorHAnsi"/>
          <w:color w:val="0D0D0D" w:themeColor="text1" w:themeTint="F2"/>
          <w:sz w:val="20"/>
          <w:szCs w:val="20"/>
        </w:rPr>
        <w:t>.  Improved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collaboration on recruitment, risk management and community engagement. </w:t>
      </w:r>
    </w:p>
    <w:p w14:paraId="032310F7" w14:textId="329508FC" w:rsidR="00E57E8A" w:rsidRPr="00BA3615" w:rsidRDefault="00E57E8A" w:rsidP="00E57E8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Organized and facilitated weekly executive board meetings to plan </w:t>
      </w:r>
      <w:r w:rsidR="002B22CD" w:rsidRPr="00BA3615">
        <w:rPr>
          <w:rFonts w:cstheme="minorHAnsi"/>
          <w:color w:val="0D0D0D" w:themeColor="text1" w:themeTint="F2"/>
          <w:sz w:val="20"/>
          <w:szCs w:val="20"/>
        </w:rPr>
        <w:t>council wide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 initiatives and manage IFC resources</w:t>
      </w:r>
      <w:r w:rsidR="003C58AA" w:rsidRPr="00BA3615">
        <w:rPr>
          <w:rFonts w:cstheme="minorHAnsi"/>
          <w:color w:val="0D0D0D" w:themeColor="text1" w:themeTint="F2"/>
          <w:sz w:val="20"/>
          <w:szCs w:val="20"/>
        </w:rPr>
        <w:t xml:space="preserve">. </w:t>
      </w:r>
      <w:r w:rsidR="002B22CD" w:rsidRPr="00BA3615">
        <w:rPr>
          <w:rFonts w:cstheme="minorHAnsi"/>
          <w:color w:val="0D0D0D" w:themeColor="text1" w:themeTint="F2"/>
          <w:sz w:val="20"/>
          <w:szCs w:val="20"/>
        </w:rPr>
        <w:t>H</w:t>
      </w: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eld separate weekly meetings with chapter presidents to gather feedback, address </w:t>
      </w:r>
      <w:r w:rsidR="009A0B87" w:rsidRPr="00BA3615">
        <w:rPr>
          <w:rFonts w:cstheme="minorHAnsi"/>
          <w:color w:val="0D0D0D" w:themeColor="text1" w:themeTint="F2"/>
          <w:sz w:val="20"/>
          <w:szCs w:val="20"/>
        </w:rPr>
        <w:t xml:space="preserve">individual </w:t>
      </w:r>
      <w:r w:rsidRPr="00BA3615">
        <w:rPr>
          <w:rFonts w:cstheme="minorHAnsi"/>
          <w:color w:val="0D0D0D" w:themeColor="text1" w:themeTint="F2"/>
          <w:sz w:val="20"/>
          <w:szCs w:val="20"/>
        </w:rPr>
        <w:t>chapter concerns</w:t>
      </w:r>
      <w:r w:rsidR="003C58AA" w:rsidRPr="00BA3615">
        <w:rPr>
          <w:rFonts w:cstheme="minorHAnsi"/>
          <w:color w:val="0D0D0D" w:themeColor="text1" w:themeTint="F2"/>
          <w:sz w:val="20"/>
          <w:szCs w:val="20"/>
        </w:rPr>
        <w:t xml:space="preserve">, </w:t>
      </w:r>
      <w:r w:rsidRPr="00BA3615">
        <w:rPr>
          <w:rFonts w:cstheme="minorHAnsi"/>
          <w:color w:val="0D0D0D" w:themeColor="text1" w:themeTint="F2"/>
          <w:sz w:val="20"/>
          <w:szCs w:val="20"/>
        </w:rPr>
        <w:t>and ensure alignment with university and council objectives.</w:t>
      </w:r>
    </w:p>
    <w:p w14:paraId="734E8E52" w14:textId="616BF074" w:rsidR="00E57E8A" w:rsidRPr="00BA3615" w:rsidRDefault="00A47B07" w:rsidP="00E57E8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Worked with </w:t>
      </w:r>
      <w:r w:rsidR="00830E17" w:rsidRPr="00BA3615">
        <w:rPr>
          <w:rFonts w:cstheme="minorHAnsi"/>
          <w:color w:val="0D0D0D" w:themeColor="text1" w:themeTint="F2"/>
          <w:sz w:val="20"/>
          <w:szCs w:val="20"/>
        </w:rPr>
        <w:t xml:space="preserve">Vice-President of Recruitment </w:t>
      </w:r>
      <w:r w:rsidR="00B83808" w:rsidRPr="00BA3615">
        <w:rPr>
          <w:rFonts w:cstheme="minorHAnsi"/>
          <w:color w:val="0D0D0D" w:themeColor="text1" w:themeTint="F2"/>
          <w:sz w:val="20"/>
          <w:szCs w:val="20"/>
        </w:rPr>
        <w:t>to restructure</w:t>
      </w:r>
      <w:r w:rsidR="00E57E8A" w:rsidRPr="00BA3615">
        <w:rPr>
          <w:rFonts w:cstheme="minorHAnsi"/>
          <w:color w:val="0D0D0D" w:themeColor="text1" w:themeTint="F2"/>
          <w:sz w:val="20"/>
          <w:szCs w:val="20"/>
        </w:rPr>
        <w:t xml:space="preserve"> council</w:t>
      </w:r>
      <w:r w:rsidR="006A2261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E57E8A" w:rsidRPr="00BA3615">
        <w:rPr>
          <w:rFonts w:cstheme="minorHAnsi"/>
          <w:color w:val="0D0D0D" w:themeColor="text1" w:themeTint="F2"/>
          <w:sz w:val="20"/>
          <w:szCs w:val="20"/>
        </w:rPr>
        <w:t>wide recruitment framework, driving an increase in average new member class across all fraternities from 17 to 26 (+53%)</w:t>
      </w:r>
      <w:r w:rsidR="003E1A81" w:rsidRPr="00BA3615">
        <w:rPr>
          <w:rFonts w:cstheme="minorHAnsi"/>
          <w:color w:val="0D0D0D" w:themeColor="text1" w:themeTint="F2"/>
          <w:sz w:val="20"/>
          <w:szCs w:val="20"/>
        </w:rPr>
        <w:t xml:space="preserve"> in one year</w:t>
      </w:r>
      <w:r w:rsidR="00E57E8A" w:rsidRPr="00BA3615">
        <w:rPr>
          <w:rFonts w:cstheme="minorHAnsi"/>
          <w:color w:val="0D0D0D" w:themeColor="text1" w:themeTint="F2"/>
          <w:sz w:val="20"/>
          <w:szCs w:val="20"/>
        </w:rPr>
        <w:t>.</w:t>
      </w:r>
    </w:p>
    <w:p w14:paraId="27B6E1A5" w14:textId="77777777" w:rsidR="00E57E8A" w:rsidRPr="00BA3615" w:rsidRDefault="00E57E8A" w:rsidP="00E57E8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Established a partnership with the UI REACH program to create inclusive social events connecting fraternity members with students with learning disabilities, fostering community wide belonging and understanding.</w:t>
      </w:r>
    </w:p>
    <w:p w14:paraId="0B61323A" w14:textId="77777777" w:rsidR="00E57E8A" w:rsidRPr="00BA3615" w:rsidRDefault="00E57E8A" w:rsidP="00B0215F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</w:p>
    <w:p w14:paraId="747B03E1" w14:textId="652BFC2C" w:rsidR="0040021B" w:rsidRPr="00BA3615" w:rsidRDefault="00E62CAB" w:rsidP="00B0215F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Phi Gamma Delta</w:t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    </w:t>
      </w:r>
      <w:r w:rsidR="00BC3F91"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                   </w:t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371DA3"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    </w:t>
      </w:r>
      <w:r w:rsidR="00E57E8A"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 Iowa City, IA</w:t>
      </w:r>
    </w:p>
    <w:p w14:paraId="13C22DC7" w14:textId="3F00BB76" w:rsidR="0040021B" w:rsidRPr="00BA3615" w:rsidRDefault="00371DA3" w:rsidP="00B0215F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  <w:u w:val="single"/>
        </w:rPr>
        <w:t>Executive</w:t>
      </w:r>
      <w:r w:rsidR="00E62CAB" w:rsidRPr="00BA3615">
        <w:rPr>
          <w:rFonts w:cstheme="minorHAnsi"/>
          <w:color w:val="0D0D0D" w:themeColor="text1" w:themeTint="F2"/>
          <w:sz w:val="20"/>
          <w:szCs w:val="20"/>
          <w:u w:val="single"/>
        </w:rPr>
        <w:t xml:space="preserve"> board (Historian)</w:t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ab/>
        <w:t xml:space="preserve">       </w:t>
      </w:r>
      <w:r w:rsidR="00BC3F91" w:rsidRPr="00BA3615">
        <w:rPr>
          <w:rFonts w:cstheme="minorHAnsi"/>
          <w:color w:val="0D0D0D" w:themeColor="text1" w:themeTint="F2"/>
          <w:sz w:val="20"/>
          <w:szCs w:val="20"/>
        </w:rPr>
        <w:t xml:space="preserve">             </w:t>
      </w:r>
      <w:r w:rsidR="00E62CAB" w:rsidRPr="00BA3615">
        <w:rPr>
          <w:rFonts w:cstheme="minorHAnsi"/>
          <w:color w:val="0D0D0D" w:themeColor="text1" w:themeTint="F2"/>
          <w:sz w:val="20"/>
          <w:szCs w:val="20"/>
        </w:rPr>
        <w:t xml:space="preserve">        </w:t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 xml:space="preserve"> 0</w:t>
      </w:r>
      <w:r w:rsidR="00E57E8A" w:rsidRPr="00BA3615">
        <w:rPr>
          <w:rFonts w:cstheme="minorHAnsi"/>
          <w:color w:val="0D0D0D" w:themeColor="text1" w:themeTint="F2"/>
          <w:sz w:val="20"/>
          <w:szCs w:val="20"/>
        </w:rPr>
        <w:t>1</w:t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>/20</w:t>
      </w:r>
      <w:r w:rsidR="00E57E8A" w:rsidRPr="00BA3615">
        <w:rPr>
          <w:rFonts w:cstheme="minorHAnsi"/>
          <w:color w:val="0D0D0D" w:themeColor="text1" w:themeTint="F2"/>
          <w:sz w:val="20"/>
          <w:szCs w:val="20"/>
        </w:rPr>
        <w:t>24</w:t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 xml:space="preserve"> – 0</w:t>
      </w:r>
      <w:r w:rsidR="00E57E8A" w:rsidRPr="00BA3615">
        <w:rPr>
          <w:rFonts w:cstheme="minorHAnsi"/>
          <w:color w:val="0D0D0D" w:themeColor="text1" w:themeTint="F2"/>
          <w:sz w:val="20"/>
          <w:szCs w:val="20"/>
        </w:rPr>
        <w:t>1</w:t>
      </w:r>
      <w:r w:rsidR="00D551C3" w:rsidRPr="00BA3615">
        <w:rPr>
          <w:rFonts w:cstheme="minorHAnsi"/>
          <w:color w:val="0D0D0D" w:themeColor="text1" w:themeTint="F2"/>
          <w:sz w:val="20"/>
          <w:szCs w:val="20"/>
        </w:rPr>
        <w:t>/20</w:t>
      </w:r>
      <w:r w:rsidR="00E57E8A" w:rsidRPr="00BA3615">
        <w:rPr>
          <w:rFonts w:cstheme="minorHAnsi"/>
          <w:color w:val="0D0D0D" w:themeColor="text1" w:themeTint="F2"/>
          <w:sz w:val="20"/>
          <w:szCs w:val="20"/>
        </w:rPr>
        <w:t>25</w:t>
      </w:r>
    </w:p>
    <w:p w14:paraId="60D8E5CB" w14:textId="31C1978F" w:rsidR="00A31E80" w:rsidRPr="00BA3615" w:rsidRDefault="00E57E8A" w:rsidP="00B0215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Oversaw and advised multiple chair positions, providing guidance and ensuring alignment with chapter goals and values </w:t>
      </w:r>
    </w:p>
    <w:p w14:paraId="5BF8D0CA" w14:textId="23626427" w:rsidR="00BC3F91" w:rsidRPr="00BA3615" w:rsidRDefault="00E57E8A" w:rsidP="00B0215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Assisted in managing and allocating a budget of over $60,000, strategically prioritizing funds to positions and initiatives to optimize chapter resources.</w:t>
      </w:r>
    </w:p>
    <w:p w14:paraId="221C00BD" w14:textId="6EEDD53B" w:rsidR="00E57E8A" w:rsidRPr="00BA3615" w:rsidRDefault="00E57E8A" w:rsidP="00B0215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 xml:space="preserve">Led the development and implementation of a new member education program, leading to an increase in new member retention </w:t>
      </w:r>
      <w:r w:rsidR="009A302F" w:rsidRPr="00BA3615">
        <w:rPr>
          <w:rFonts w:cstheme="minorHAnsi"/>
          <w:color w:val="0D0D0D" w:themeColor="text1" w:themeTint="F2"/>
          <w:sz w:val="20"/>
          <w:szCs w:val="20"/>
        </w:rPr>
        <w:t xml:space="preserve">and aligning </w:t>
      </w:r>
      <w:r w:rsidR="0003684B" w:rsidRPr="00BA3615">
        <w:rPr>
          <w:rFonts w:cstheme="minorHAnsi"/>
          <w:color w:val="0D0D0D" w:themeColor="text1" w:themeTint="F2"/>
          <w:sz w:val="20"/>
          <w:szCs w:val="20"/>
        </w:rPr>
        <w:t xml:space="preserve">member education with </w:t>
      </w:r>
      <w:r w:rsidR="005D0413" w:rsidRPr="00BA3615">
        <w:rPr>
          <w:rFonts w:cstheme="minorHAnsi"/>
          <w:color w:val="0D0D0D" w:themeColor="text1" w:themeTint="F2"/>
          <w:sz w:val="20"/>
          <w:szCs w:val="20"/>
        </w:rPr>
        <w:t>new chapter standards for member on-boarding</w:t>
      </w:r>
      <w:r w:rsidR="00416EE8">
        <w:rPr>
          <w:rFonts w:cstheme="minorHAnsi"/>
          <w:color w:val="0D0D0D" w:themeColor="text1" w:themeTint="F2"/>
          <w:sz w:val="20"/>
          <w:szCs w:val="20"/>
        </w:rPr>
        <w:t>.</w:t>
      </w:r>
    </w:p>
    <w:p w14:paraId="01A9689F" w14:textId="77777777" w:rsidR="00BC3F91" w:rsidRPr="00BA3615" w:rsidRDefault="00BC3F91" w:rsidP="00BC3F91">
      <w:pPr>
        <w:pStyle w:val="ListParagraph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</w:p>
    <w:p w14:paraId="0693082D" w14:textId="77777777" w:rsidR="00BC3F91" w:rsidRPr="00BA3615" w:rsidRDefault="00BC3F91" w:rsidP="00B0215F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</w:p>
    <w:p w14:paraId="37316539" w14:textId="64DBC96E" w:rsidR="00193AFC" w:rsidRPr="00BA3615" w:rsidRDefault="00193AFC" w:rsidP="00B0215F">
      <w:pPr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BA3615">
        <w:rPr>
          <w:rFonts w:cstheme="minorHAnsi"/>
          <w:color w:val="0D0D0D" w:themeColor="text1" w:themeTint="F2"/>
          <w:sz w:val="20"/>
          <w:szCs w:val="20"/>
        </w:rPr>
        <w:t>TECHNICAL SKILLS:</w:t>
      </w:r>
      <w:r w:rsidR="00574D76" w:rsidRPr="00BA3615">
        <w:rPr>
          <w:rFonts w:cstheme="minorHAnsi"/>
          <w:color w:val="0D0D0D" w:themeColor="text1" w:themeTint="F2"/>
          <w:sz w:val="20"/>
          <w:szCs w:val="20"/>
        </w:rPr>
        <w:t xml:space="preserve"> Data modeling, Data cleaning,</w:t>
      </w:r>
      <w:r w:rsidR="00E62CAB" w:rsidRPr="00BA3615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BD57DE" w:rsidRPr="00BA3615">
        <w:rPr>
          <w:rFonts w:cstheme="minorHAnsi"/>
          <w:color w:val="0D0D0D" w:themeColor="text1" w:themeTint="F2"/>
          <w:sz w:val="20"/>
          <w:szCs w:val="20"/>
        </w:rPr>
        <w:t>Power Bi, Tableau, SQL, Python, Microsoft Office Suite (Excel, PowerPoint, Outlook).</w:t>
      </w:r>
    </w:p>
    <w:sectPr w:rsidR="00193AFC" w:rsidRPr="00BA3615" w:rsidSect="00BC3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0D80"/>
    <w:multiLevelType w:val="hybridMultilevel"/>
    <w:tmpl w:val="CC9C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D470C"/>
    <w:multiLevelType w:val="hybridMultilevel"/>
    <w:tmpl w:val="A790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D360F"/>
    <w:multiLevelType w:val="hybridMultilevel"/>
    <w:tmpl w:val="93BA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D4F50"/>
    <w:multiLevelType w:val="hybridMultilevel"/>
    <w:tmpl w:val="F178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573312">
    <w:abstractNumId w:val="1"/>
  </w:num>
  <w:num w:numId="2" w16cid:durableId="368141656">
    <w:abstractNumId w:val="0"/>
  </w:num>
  <w:num w:numId="3" w16cid:durableId="1215508838">
    <w:abstractNumId w:val="2"/>
  </w:num>
  <w:num w:numId="4" w16cid:durableId="905454546">
    <w:abstractNumId w:val="3"/>
  </w:num>
  <w:num w:numId="5" w16cid:durableId="53268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B5"/>
    <w:rsid w:val="000009B3"/>
    <w:rsid w:val="00034331"/>
    <w:rsid w:val="0003684B"/>
    <w:rsid w:val="00082AE3"/>
    <w:rsid w:val="000929FB"/>
    <w:rsid w:val="00097726"/>
    <w:rsid w:val="000B2BED"/>
    <w:rsid w:val="001244D4"/>
    <w:rsid w:val="00193AFC"/>
    <w:rsid w:val="00272871"/>
    <w:rsid w:val="002B22CD"/>
    <w:rsid w:val="00347AC3"/>
    <w:rsid w:val="00371DA3"/>
    <w:rsid w:val="0037683F"/>
    <w:rsid w:val="003C58AA"/>
    <w:rsid w:val="003E1A81"/>
    <w:rsid w:val="0040021B"/>
    <w:rsid w:val="00405DC2"/>
    <w:rsid w:val="00416EE8"/>
    <w:rsid w:val="004A6BE1"/>
    <w:rsid w:val="004B5633"/>
    <w:rsid w:val="004D5C5D"/>
    <w:rsid w:val="004E7E7E"/>
    <w:rsid w:val="00574D76"/>
    <w:rsid w:val="005D0413"/>
    <w:rsid w:val="005D0A90"/>
    <w:rsid w:val="005E0A21"/>
    <w:rsid w:val="00660514"/>
    <w:rsid w:val="006A1053"/>
    <w:rsid w:val="006A2261"/>
    <w:rsid w:val="006B4583"/>
    <w:rsid w:val="006C69C1"/>
    <w:rsid w:val="007073D3"/>
    <w:rsid w:val="00774092"/>
    <w:rsid w:val="00796595"/>
    <w:rsid w:val="007B72B5"/>
    <w:rsid w:val="00830E17"/>
    <w:rsid w:val="00884247"/>
    <w:rsid w:val="009A0B87"/>
    <w:rsid w:val="009A302F"/>
    <w:rsid w:val="00A31E80"/>
    <w:rsid w:val="00A47B07"/>
    <w:rsid w:val="00B0215F"/>
    <w:rsid w:val="00B0301B"/>
    <w:rsid w:val="00B71423"/>
    <w:rsid w:val="00B83808"/>
    <w:rsid w:val="00BA3615"/>
    <w:rsid w:val="00BC3F91"/>
    <w:rsid w:val="00BD57DE"/>
    <w:rsid w:val="00BF3ED8"/>
    <w:rsid w:val="00C060CF"/>
    <w:rsid w:val="00C16D6C"/>
    <w:rsid w:val="00C3016C"/>
    <w:rsid w:val="00C35B24"/>
    <w:rsid w:val="00C37285"/>
    <w:rsid w:val="00CA48C9"/>
    <w:rsid w:val="00CB5CAA"/>
    <w:rsid w:val="00CF74E2"/>
    <w:rsid w:val="00D551C3"/>
    <w:rsid w:val="00D649E3"/>
    <w:rsid w:val="00D829A6"/>
    <w:rsid w:val="00DA32F5"/>
    <w:rsid w:val="00DD3C83"/>
    <w:rsid w:val="00DE3461"/>
    <w:rsid w:val="00E57E8A"/>
    <w:rsid w:val="00E62CAB"/>
    <w:rsid w:val="00E856C2"/>
    <w:rsid w:val="00EB49BE"/>
    <w:rsid w:val="00EC3684"/>
    <w:rsid w:val="00F01CA9"/>
    <w:rsid w:val="00F3506A"/>
    <w:rsid w:val="00F51788"/>
    <w:rsid w:val="00F7246A"/>
    <w:rsid w:val="00F97892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EF61"/>
  <w15:chartTrackingRefBased/>
  <w15:docId w15:val="{7095F930-1C87-4D51-8933-DC30B7B7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4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kyle-lawrence-5405322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3230</Characters>
  <Application>Microsoft Office Word</Application>
  <DocSecurity>0</DocSecurity>
  <Lines>65</Lines>
  <Paragraphs>44</Paragraphs>
  <ScaleCrop>false</ScaleCrop>
  <Company>University of Iowa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Langlois, Lindsey</dc:creator>
  <cp:keywords/>
  <dc:description/>
  <cp:lastModifiedBy>Lawrence, Kyle R</cp:lastModifiedBy>
  <cp:revision>8</cp:revision>
  <dcterms:created xsi:type="dcterms:W3CDTF">2025-10-24T16:20:00Z</dcterms:created>
  <dcterms:modified xsi:type="dcterms:W3CDTF">2026-01-28T18:45:00Z</dcterms:modified>
</cp:coreProperties>
</file>